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86" w:rsidRPr="00881CE9" w:rsidRDefault="00164C5B" w:rsidP="00FD7951">
      <w:pPr>
        <w:contextualSpacing/>
        <w:rPr>
          <w:rFonts w:asciiTheme="minorHAnsi" w:hAnsiTheme="minorHAnsi" w:cstheme="minorHAnsi"/>
          <w:sz w:val="24"/>
          <w:szCs w:val="24"/>
        </w:rPr>
      </w:pPr>
      <w:r w:rsidRPr="00881CE9">
        <w:rPr>
          <w:rFonts w:asciiTheme="minorHAnsi" w:hAnsiTheme="minorHAnsi" w:cstheme="minorHAnsi"/>
          <w:sz w:val="24"/>
          <w:szCs w:val="24"/>
        </w:rPr>
        <w:t>Dear Students in Cohort 2</w:t>
      </w:r>
      <w:r w:rsidR="00BD23D9">
        <w:rPr>
          <w:rFonts w:asciiTheme="minorHAnsi" w:hAnsiTheme="minorHAnsi" w:cstheme="minorHAnsi"/>
          <w:sz w:val="24"/>
          <w:szCs w:val="24"/>
        </w:rPr>
        <w:t>9</w:t>
      </w:r>
      <w:bookmarkStart w:id="0" w:name="_GoBack"/>
      <w:bookmarkEnd w:id="0"/>
      <w:r w:rsidRPr="00881CE9">
        <w:rPr>
          <w:rFonts w:asciiTheme="minorHAnsi" w:hAnsiTheme="minorHAnsi" w:cstheme="minorHAnsi"/>
          <w:sz w:val="24"/>
          <w:szCs w:val="24"/>
        </w:rPr>
        <w:t>:</w:t>
      </w:r>
    </w:p>
    <w:p w:rsidR="00AA3186" w:rsidRPr="00881CE9" w:rsidRDefault="00AA3186" w:rsidP="00FD7951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AA3186" w:rsidRDefault="00AA3186" w:rsidP="00FD7951">
      <w:pPr>
        <w:contextualSpacing/>
        <w:rPr>
          <w:rFonts w:asciiTheme="minorHAnsi" w:hAnsiTheme="minorHAnsi" w:cstheme="minorHAnsi"/>
          <w:sz w:val="24"/>
          <w:szCs w:val="24"/>
        </w:rPr>
      </w:pPr>
      <w:r w:rsidRPr="00881CE9">
        <w:rPr>
          <w:rFonts w:asciiTheme="minorHAnsi" w:hAnsiTheme="minorHAnsi" w:cstheme="minorHAnsi"/>
          <w:sz w:val="24"/>
          <w:szCs w:val="24"/>
        </w:rPr>
        <w:t>Scroll down for information on the following</w:t>
      </w:r>
    </w:p>
    <w:p w:rsidR="00881CE9" w:rsidRPr="00881CE9" w:rsidRDefault="00881CE9" w:rsidP="00FD7951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881CE9" w:rsidRPr="00881CE9" w:rsidRDefault="00AA3186" w:rsidP="00FD795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881CE9">
        <w:rPr>
          <w:rFonts w:asciiTheme="minorHAnsi" w:hAnsiTheme="minorHAnsi" w:cstheme="minorHAnsi"/>
          <w:bCs/>
          <w:sz w:val="24"/>
          <w:szCs w:val="24"/>
        </w:rPr>
        <w:t xml:space="preserve">How do I find my </w:t>
      </w:r>
      <w:r w:rsidR="00881CE9" w:rsidRPr="00881CE9">
        <w:rPr>
          <w:rFonts w:asciiTheme="minorHAnsi" w:hAnsiTheme="minorHAnsi" w:cstheme="minorHAnsi"/>
          <w:bCs/>
          <w:sz w:val="24"/>
          <w:szCs w:val="24"/>
        </w:rPr>
        <w:t>electronic textbook?</w:t>
      </w:r>
    </w:p>
    <w:p w:rsidR="00AA3186" w:rsidRPr="00881CE9" w:rsidRDefault="00881CE9" w:rsidP="00FD795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881CE9">
        <w:rPr>
          <w:rFonts w:asciiTheme="minorHAnsi" w:hAnsiTheme="minorHAnsi" w:cstheme="minorHAnsi"/>
          <w:bCs/>
          <w:sz w:val="24"/>
          <w:szCs w:val="24"/>
        </w:rPr>
        <w:t>How do I redeem the supplemental resource available in the electronic textbook</w:t>
      </w:r>
      <w:r w:rsidR="00AA3186" w:rsidRPr="00881CE9">
        <w:rPr>
          <w:rFonts w:asciiTheme="minorHAnsi" w:hAnsiTheme="minorHAnsi" w:cstheme="minorHAnsi"/>
          <w:bCs/>
          <w:sz w:val="24"/>
          <w:szCs w:val="24"/>
        </w:rPr>
        <w:t>?</w:t>
      </w:r>
    </w:p>
    <w:p w:rsidR="00881CE9" w:rsidRPr="00881CE9" w:rsidRDefault="00881CE9" w:rsidP="00FD7951">
      <w:pPr>
        <w:pStyle w:val="ListParagraph"/>
        <w:numPr>
          <w:ilvl w:val="0"/>
          <w:numId w:val="1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881CE9">
        <w:rPr>
          <w:rFonts w:asciiTheme="minorHAnsi" w:hAnsiTheme="minorHAnsi" w:cstheme="minorHAnsi"/>
          <w:sz w:val="24"/>
          <w:szCs w:val="24"/>
        </w:rPr>
        <w:t xml:space="preserve">VitalSource </w:t>
      </w:r>
      <w:proofErr w:type="spellStart"/>
      <w:r w:rsidRPr="00881CE9">
        <w:rPr>
          <w:rFonts w:asciiTheme="minorHAnsi" w:hAnsiTheme="minorHAnsi" w:cstheme="minorHAnsi"/>
          <w:sz w:val="24"/>
          <w:szCs w:val="24"/>
        </w:rPr>
        <w:t>Ebooks</w:t>
      </w:r>
      <w:proofErr w:type="spellEnd"/>
      <w:r w:rsidRPr="00881CE9">
        <w:rPr>
          <w:rFonts w:asciiTheme="minorHAnsi" w:hAnsiTheme="minorHAnsi" w:cstheme="minorHAnsi"/>
          <w:sz w:val="24"/>
          <w:szCs w:val="24"/>
        </w:rPr>
        <w:t xml:space="preserve"> disappear? Please click on them again in your course canvas shell</w:t>
      </w:r>
    </w:p>
    <w:p w:rsidR="00881CE9" w:rsidRPr="00881CE9" w:rsidRDefault="00AA3186" w:rsidP="00FD7951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bCs/>
          <w:color w:val="000000"/>
        </w:rPr>
      </w:pPr>
      <w:r w:rsidRPr="00881CE9">
        <w:rPr>
          <w:rFonts w:asciiTheme="minorHAnsi" w:hAnsiTheme="minorHAnsi" w:cstheme="minorHAnsi"/>
          <w:bCs/>
          <w:color w:val="000000"/>
        </w:rPr>
        <w:t>How do I add a resource from CoursePoint/CoursePoint+ to my VitalSource Bookshelf Platform?</w:t>
      </w:r>
    </w:p>
    <w:p w:rsidR="00881CE9" w:rsidRPr="00881CE9" w:rsidRDefault="00881CE9" w:rsidP="00881CE9">
      <w:pPr>
        <w:pStyle w:val="NormalWeb"/>
        <w:contextualSpacing/>
        <w:rPr>
          <w:rFonts w:asciiTheme="minorHAnsi" w:hAnsiTheme="minorHAnsi" w:cstheme="minorHAnsi"/>
          <w:b/>
          <w:bCs/>
          <w:color w:val="000000"/>
        </w:rPr>
      </w:pPr>
    </w:p>
    <w:p w:rsidR="00881CE9" w:rsidRPr="00881CE9" w:rsidRDefault="00FD7951" w:rsidP="00881CE9">
      <w:pPr>
        <w:pStyle w:val="NormalWeb"/>
        <w:contextualSpacing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 w:cstheme="minorHAnsi"/>
          <w:b/>
          <w:bCs/>
          <w:highlight w:val="yellow"/>
        </w:rPr>
        <w:t>H</w:t>
      </w:r>
      <w:r w:rsidRPr="00881CE9">
        <w:rPr>
          <w:rFonts w:asciiTheme="minorHAnsi" w:hAnsiTheme="minorHAnsi" w:cstheme="minorHAnsi"/>
          <w:b/>
          <w:bCs/>
          <w:highlight w:val="yellow"/>
        </w:rPr>
        <w:t xml:space="preserve">ow do </w:t>
      </w:r>
      <w:r>
        <w:rPr>
          <w:rFonts w:asciiTheme="minorHAnsi" w:hAnsiTheme="minorHAnsi" w:cstheme="minorHAnsi"/>
          <w:b/>
          <w:bCs/>
          <w:highlight w:val="yellow"/>
        </w:rPr>
        <w:t>I</w:t>
      </w:r>
      <w:r w:rsidRPr="00881CE9">
        <w:rPr>
          <w:rFonts w:asciiTheme="minorHAnsi" w:hAnsiTheme="minorHAnsi" w:cstheme="minorHAnsi"/>
          <w:b/>
          <w:bCs/>
          <w:highlight w:val="yellow"/>
        </w:rPr>
        <w:t xml:space="preserve"> find my electronic textbook?</w:t>
      </w:r>
    </w:p>
    <w:p w:rsidR="00881CE9" w:rsidRDefault="00881CE9" w:rsidP="00881CE9">
      <w:pPr>
        <w:pStyle w:val="NormalWeb"/>
        <w:contextualSpacing/>
        <w:rPr>
          <w:bCs/>
          <w:highlight w:val="yellow"/>
        </w:rPr>
      </w:pPr>
    </w:p>
    <w:p w:rsidR="00881CE9" w:rsidRDefault="00881CE9" w:rsidP="00881CE9">
      <w:pPr>
        <w:pStyle w:val="NormalWeb"/>
        <w:contextualSpacing/>
        <w:rPr>
          <w:bCs/>
        </w:rPr>
      </w:pPr>
      <w:r>
        <w:rPr>
          <w:bCs/>
        </w:rPr>
        <w:t xml:space="preserve">Go to your </w:t>
      </w:r>
      <w:r w:rsidR="00E645A6" w:rsidRPr="00E645A6">
        <w:rPr>
          <w:b/>
          <w:bCs/>
        </w:rPr>
        <w:t>C</w:t>
      </w:r>
      <w:r w:rsidRPr="00E645A6">
        <w:rPr>
          <w:b/>
          <w:bCs/>
        </w:rPr>
        <w:t>ourse in Canvas</w:t>
      </w:r>
      <w:r w:rsidRPr="00881CE9">
        <w:rPr>
          <w:b/>
          <w:bCs/>
        </w:rPr>
        <w:sym w:font="Wingdings" w:char="F0E0"/>
      </w:r>
      <w:r w:rsidRPr="00881CE9">
        <w:rPr>
          <w:b/>
          <w:bCs/>
        </w:rPr>
        <w:t>Modules</w:t>
      </w:r>
      <w:r w:rsidRPr="00881CE9">
        <w:rPr>
          <w:b/>
          <w:bCs/>
        </w:rPr>
        <w:sym w:font="Wingdings" w:char="F0E0"/>
      </w:r>
      <w:r w:rsidRPr="00881CE9">
        <w:rPr>
          <w:b/>
          <w:bCs/>
        </w:rPr>
        <w:t>Click on the textbook</w:t>
      </w:r>
      <w:r>
        <w:rPr>
          <w:bCs/>
        </w:rPr>
        <w:t xml:space="preserve">. This will load your textbook into VitalSource Bookshelf. </w:t>
      </w:r>
    </w:p>
    <w:p w:rsidR="00881CE9" w:rsidRPr="00881CE9" w:rsidRDefault="00881CE9" w:rsidP="00881CE9">
      <w:pPr>
        <w:pStyle w:val="NormalWeb"/>
        <w:contextualSpacing/>
        <w:rPr>
          <w:bCs/>
        </w:rPr>
      </w:pPr>
      <w:r>
        <w:rPr>
          <w:bCs/>
        </w:rPr>
        <w:t xml:space="preserve">For a video of this process, see the VitalSource Tutorial: </w:t>
      </w:r>
      <w:hyperlink r:id="rId7" w:history="1">
        <w:r w:rsidRPr="008D36DA">
          <w:rPr>
            <w:rStyle w:val="Hyperlink"/>
            <w:bCs/>
          </w:rPr>
          <w:t>https://ecpi.libguides.com/c.php?g=627722&amp;p=7951980</w:t>
        </w:r>
      </w:hyperlink>
      <w:r>
        <w:rPr>
          <w:bCs/>
        </w:rPr>
        <w:t xml:space="preserve"> </w:t>
      </w:r>
    </w:p>
    <w:p w:rsidR="00AA3186" w:rsidRPr="00881CE9" w:rsidRDefault="00AA3186" w:rsidP="00AA3186">
      <w:pPr>
        <w:ind w:left="360"/>
        <w:rPr>
          <w:sz w:val="24"/>
          <w:szCs w:val="24"/>
        </w:rPr>
      </w:pPr>
    </w:p>
    <w:p w:rsidR="00AA3186" w:rsidRPr="00881CE9" w:rsidRDefault="00AA3186" w:rsidP="00AA3186">
      <w:pPr>
        <w:rPr>
          <w:sz w:val="24"/>
          <w:szCs w:val="24"/>
        </w:rPr>
      </w:pPr>
      <w:r w:rsidRPr="00881CE9">
        <w:rPr>
          <w:sz w:val="24"/>
          <w:szCs w:val="24"/>
        </w:rPr>
        <w:t xml:space="preserve">Here are the textbooks </w:t>
      </w:r>
      <w:r w:rsidR="00881CE9">
        <w:rPr>
          <w:sz w:val="24"/>
          <w:szCs w:val="24"/>
        </w:rPr>
        <w:t xml:space="preserve">and supplemental resources </w:t>
      </w:r>
      <w:r w:rsidRPr="00881CE9">
        <w:rPr>
          <w:sz w:val="24"/>
          <w:szCs w:val="24"/>
        </w:rPr>
        <w:t>you should have in your VitalSource Bookshelf account up to now.</w:t>
      </w:r>
      <w:r w:rsidR="00881CE9">
        <w:rPr>
          <w:sz w:val="24"/>
          <w:szCs w:val="24"/>
        </w:rPr>
        <w:t xml:space="preserve"> </w:t>
      </w:r>
    </w:p>
    <w:p w:rsidR="00AA3186" w:rsidRPr="00AA3186" w:rsidRDefault="00AA3186" w:rsidP="00AA3186">
      <w:pPr>
        <w:rPr>
          <w:sz w:val="20"/>
        </w:rPr>
      </w:pPr>
    </w:p>
    <w:tbl>
      <w:tblPr>
        <w:tblW w:w="14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98"/>
        <w:gridCol w:w="4079"/>
        <w:gridCol w:w="8150"/>
      </w:tblGrid>
      <w:tr w:rsidR="00CC4AC7" w:rsidRPr="00AA3186" w:rsidTr="008F6FC3">
        <w:trPr>
          <w:trHeight w:val="700"/>
          <w:tblHeader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AA3186">
              <w:rPr>
                <w:b/>
                <w:bCs/>
                <w:sz w:val="20"/>
              </w:rPr>
              <w:t>Quarter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AA3186">
              <w:rPr>
                <w:b/>
                <w:bCs/>
                <w:sz w:val="20"/>
              </w:rPr>
              <w:t>Course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AA3186">
              <w:rPr>
                <w:b/>
                <w:bCs/>
                <w:sz w:val="20"/>
              </w:rPr>
              <w:t xml:space="preserve">Electronic Textbook </w:t>
            </w:r>
          </w:p>
        </w:tc>
        <w:tc>
          <w:tcPr>
            <w:tcW w:w="8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AA3186">
              <w:rPr>
                <w:b/>
                <w:bCs/>
                <w:sz w:val="20"/>
              </w:rPr>
              <w:t xml:space="preserve">Is there a Supplemental Resource or More Material? </w:t>
            </w:r>
          </w:p>
        </w:tc>
      </w:tr>
      <w:tr w:rsidR="00CC4AC7" w:rsidRPr="00AA3186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NUR 311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rPr>
                <w:szCs w:val="24"/>
              </w:rPr>
            </w:pPr>
            <w:r w:rsidRPr="00AA3186">
              <w:rPr>
                <w:b/>
                <w:bCs/>
                <w:i/>
                <w:iCs/>
                <w:szCs w:val="24"/>
              </w:rPr>
              <w:t>Gould’s Pathophysiology for the Health Professions, (6</w:t>
            </w:r>
            <w:r w:rsidRPr="00AA3186">
              <w:rPr>
                <w:b/>
                <w:bCs/>
                <w:i/>
                <w:iCs/>
                <w:szCs w:val="24"/>
                <w:vertAlign w:val="superscript"/>
              </w:rPr>
              <w:t>th</w:t>
            </w:r>
            <w:r w:rsidRPr="00AA3186">
              <w:rPr>
                <w:b/>
                <w:bCs/>
                <w:i/>
                <w:iCs/>
                <w:szCs w:val="24"/>
              </w:rPr>
              <w:t xml:space="preserve"> ed.)</w:t>
            </w:r>
            <w:r w:rsidRPr="00AA3186">
              <w:rPr>
                <w:szCs w:val="24"/>
              </w:rPr>
              <w:t>, 2018</w:t>
            </w:r>
            <w:r w:rsidRPr="00AA3186">
              <w:rPr>
                <w:i/>
                <w:iCs/>
                <w:szCs w:val="24"/>
              </w:rPr>
              <w:t>,</w:t>
            </w:r>
            <w:r w:rsidRPr="00AA3186">
              <w:rPr>
                <w:b/>
                <w:bCs/>
                <w:i/>
                <w:iCs/>
                <w:szCs w:val="24"/>
              </w:rPr>
              <w:t xml:space="preserve"> </w:t>
            </w:r>
            <w:r w:rsidRPr="00AA3186">
              <w:rPr>
                <w:szCs w:val="24"/>
              </w:rPr>
              <w:t>Karin C. VanMeter, Robert J. Hubert,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AA3186" w:rsidRDefault="00AA3186">
            <w:pPr>
              <w:spacing w:line="252" w:lineRule="auto"/>
              <w:rPr>
                <w:b/>
                <w:bCs/>
                <w:i/>
                <w:iCs/>
                <w:szCs w:val="24"/>
              </w:rPr>
            </w:pPr>
            <w:r w:rsidRPr="00AA3186">
              <w:rPr>
                <w:b/>
                <w:bCs/>
                <w:i/>
                <w:iCs/>
                <w:szCs w:val="24"/>
              </w:rPr>
              <w:t xml:space="preserve">Yes, redeem in Evolve. Click here to add:  </w:t>
            </w:r>
            <w:hyperlink r:id="rId8" w:history="1">
              <w:r w:rsidRPr="00AA3186">
                <w:rPr>
                  <w:rStyle w:val="Hyperlink"/>
                  <w:b/>
                  <w:bCs/>
                  <w:i/>
                  <w:iCs/>
                  <w:szCs w:val="24"/>
                </w:rPr>
                <w:t>https://evolve.elsevier.com/cs/product/9780323414319?role=student</w:t>
              </w:r>
            </w:hyperlink>
            <w:r w:rsidRPr="00AA3186">
              <w:rPr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CC4AC7" w:rsidRPr="00AA3186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NUR 312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rPr>
                <w:szCs w:val="24"/>
              </w:rPr>
            </w:pPr>
            <w:r w:rsidRPr="00AA3186">
              <w:rPr>
                <w:b/>
                <w:bCs/>
                <w:szCs w:val="24"/>
              </w:rPr>
              <w:t>Pharmacology and the Nursing Process (9th ed.),</w:t>
            </w:r>
            <w:r w:rsidRPr="00AA3186">
              <w:rPr>
                <w:szCs w:val="24"/>
              </w:rPr>
              <w:t xml:space="preserve"> 2020, Lilley, L. L., Collins, S. R., &amp; Snyder, J. S. </w:t>
            </w:r>
          </w:p>
          <w:p w:rsidR="00AA3186" w:rsidRPr="00AA3186" w:rsidRDefault="00AA3186">
            <w:pPr>
              <w:spacing w:line="252" w:lineRule="auto"/>
              <w:rPr>
                <w:szCs w:val="24"/>
              </w:rPr>
            </w:pPr>
            <w:r w:rsidRPr="00AA3186">
              <w:rPr>
                <w:szCs w:val="24"/>
              </w:rPr>
              <w:t xml:space="preserve">Elsevier. 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AA3186" w:rsidRDefault="00AA3186">
            <w:pPr>
              <w:spacing w:line="252" w:lineRule="auto"/>
              <w:rPr>
                <w:b/>
                <w:bCs/>
                <w:szCs w:val="24"/>
              </w:rPr>
            </w:pPr>
            <w:r w:rsidRPr="00AA3186">
              <w:rPr>
                <w:b/>
                <w:bCs/>
                <w:szCs w:val="24"/>
              </w:rPr>
              <w:t xml:space="preserve">Yes, redeem in Evolve. See below and the attached handout. </w:t>
            </w:r>
          </w:p>
          <w:p w:rsidR="00AA3186" w:rsidRPr="00AA3186" w:rsidRDefault="00BD23D9" w:rsidP="00AA3186">
            <w:pPr>
              <w:spacing w:line="252" w:lineRule="auto"/>
              <w:ind w:left="181"/>
              <w:rPr>
                <w:b/>
                <w:bCs/>
                <w:szCs w:val="24"/>
              </w:rPr>
            </w:pPr>
            <w:hyperlink r:id="rId9" w:history="1">
              <w:r w:rsidR="00AA3186" w:rsidRPr="00AA3186">
                <w:rPr>
                  <w:rStyle w:val="Hyperlink"/>
                  <w:b/>
                  <w:bCs/>
                  <w:szCs w:val="24"/>
                </w:rPr>
                <w:t>https://evolve.elsevier.com/</w:t>
              </w:r>
            </w:hyperlink>
            <w:r w:rsidR="00AA3186" w:rsidRPr="00AA3186">
              <w:rPr>
                <w:b/>
                <w:bCs/>
                <w:szCs w:val="24"/>
              </w:rPr>
              <w:t xml:space="preserve"> </w:t>
            </w:r>
          </w:p>
        </w:tc>
      </w:tr>
      <w:tr w:rsidR="00CC4AC7" w:rsidRPr="00AA3186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NUR 313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rPr>
                <w:szCs w:val="24"/>
              </w:rPr>
            </w:pPr>
            <w:r w:rsidRPr="00AA3186">
              <w:rPr>
                <w:szCs w:val="24"/>
              </w:rPr>
              <w:t xml:space="preserve">Taylor, C., Lynn, P. &amp; Bartlett, J. L.  (2019).  </w:t>
            </w:r>
            <w:r w:rsidRPr="00AA3186">
              <w:rPr>
                <w:b/>
                <w:bCs/>
                <w:i/>
                <w:iCs/>
                <w:szCs w:val="24"/>
              </w:rPr>
              <w:t>Fundamentals of Nursing.  The Art and Science of</w:t>
            </w:r>
            <w:r w:rsidRPr="00AA3186">
              <w:rPr>
                <w:b/>
                <w:bCs/>
                <w:szCs w:val="24"/>
              </w:rPr>
              <w:t xml:space="preserve"> </w:t>
            </w:r>
            <w:r w:rsidRPr="00AA3186">
              <w:rPr>
                <w:b/>
                <w:bCs/>
                <w:i/>
                <w:iCs/>
                <w:szCs w:val="24"/>
              </w:rPr>
              <w:t>Person-Centered Nursing Care</w:t>
            </w:r>
            <w:r w:rsidRPr="00AA3186">
              <w:rPr>
                <w:b/>
                <w:bCs/>
                <w:szCs w:val="24"/>
              </w:rPr>
              <w:t xml:space="preserve"> (9</w:t>
            </w:r>
            <w:r w:rsidRPr="00AA3186">
              <w:rPr>
                <w:b/>
                <w:bCs/>
                <w:szCs w:val="24"/>
                <w:vertAlign w:val="superscript"/>
              </w:rPr>
              <w:t>th</w:t>
            </w:r>
            <w:r w:rsidRPr="00AA3186">
              <w:rPr>
                <w:b/>
                <w:bCs/>
                <w:szCs w:val="24"/>
              </w:rPr>
              <w:t xml:space="preserve"> ed.).</w:t>
            </w:r>
            <w:r w:rsidRPr="00AA3186">
              <w:rPr>
                <w:szCs w:val="24"/>
              </w:rPr>
              <w:t xml:space="preserve">  Philadelphia, PA:  Wolters Kluwer.  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AA3186" w:rsidRDefault="00AA3186">
            <w:pPr>
              <w:spacing w:line="252" w:lineRule="auto"/>
              <w:rPr>
                <w:b/>
                <w:bCs/>
                <w:szCs w:val="24"/>
              </w:rPr>
            </w:pPr>
            <w:r w:rsidRPr="00AA3186">
              <w:rPr>
                <w:b/>
                <w:bCs/>
                <w:szCs w:val="24"/>
              </w:rPr>
              <w:t xml:space="preserve">Yes, log in to </w:t>
            </w:r>
            <w:proofErr w:type="spellStart"/>
            <w:r w:rsidRPr="00AA3186">
              <w:rPr>
                <w:b/>
                <w:bCs/>
                <w:szCs w:val="24"/>
              </w:rPr>
              <w:t>ThePoint</w:t>
            </w:r>
            <w:proofErr w:type="spellEnd"/>
            <w:r w:rsidRPr="00AA3186">
              <w:rPr>
                <w:b/>
                <w:bCs/>
                <w:szCs w:val="24"/>
              </w:rPr>
              <w:t xml:space="preserve"> to access CoursePoint+ </w:t>
            </w:r>
            <w:hyperlink r:id="rId10" w:history="1">
              <w:r w:rsidRPr="00AA3186">
                <w:rPr>
                  <w:rStyle w:val="Hyperlink"/>
                  <w:b/>
                  <w:bCs/>
                  <w:szCs w:val="24"/>
                </w:rPr>
                <w:t>https://thepoint.lww.com/</w:t>
              </w:r>
            </w:hyperlink>
            <w:r w:rsidRPr="00AA3186">
              <w:rPr>
                <w:b/>
                <w:bCs/>
                <w:szCs w:val="24"/>
              </w:rPr>
              <w:t xml:space="preserve">   If you need your code please email Jyoti Patsourakos: </w:t>
            </w:r>
            <w:hyperlink r:id="rId11" w:history="1">
              <w:r w:rsidRPr="00AA3186">
                <w:rPr>
                  <w:rStyle w:val="Hyperlink"/>
                  <w:b/>
                  <w:bCs/>
                  <w:szCs w:val="24"/>
                </w:rPr>
                <w:t>jpatsourakos@ecpi.edu</w:t>
              </w:r>
            </w:hyperlink>
            <w:r w:rsidRPr="00AA3186">
              <w:rPr>
                <w:b/>
                <w:bCs/>
                <w:szCs w:val="24"/>
              </w:rPr>
              <w:t xml:space="preserve"> </w:t>
            </w:r>
          </w:p>
        </w:tc>
      </w:tr>
      <w:tr w:rsidR="00CC4AC7" w:rsidRPr="00AA3186" w:rsidTr="008F6FC3">
        <w:trPr>
          <w:trHeight w:val="5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lastRenderedPageBreak/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jc w:val="center"/>
              <w:rPr>
                <w:sz w:val="20"/>
              </w:rPr>
            </w:pPr>
            <w:r w:rsidRPr="00AA3186">
              <w:rPr>
                <w:sz w:val="20"/>
              </w:rPr>
              <w:t>NUR 313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AA3186" w:rsidRDefault="00AA3186">
            <w:pPr>
              <w:spacing w:line="252" w:lineRule="auto"/>
              <w:rPr>
                <w:b/>
                <w:bCs/>
                <w:i/>
                <w:iCs/>
                <w:szCs w:val="24"/>
              </w:rPr>
            </w:pPr>
            <w:r w:rsidRPr="00AA3186">
              <w:rPr>
                <w:b/>
                <w:bCs/>
                <w:i/>
                <w:iCs/>
                <w:szCs w:val="24"/>
              </w:rPr>
              <w:t>Nursing Diagnosis Handbook (12</w:t>
            </w:r>
            <w:r w:rsidRPr="00AA3186">
              <w:rPr>
                <w:b/>
                <w:bCs/>
                <w:i/>
                <w:iCs/>
                <w:szCs w:val="24"/>
                <w:vertAlign w:val="superscript"/>
              </w:rPr>
              <w:t>th</w:t>
            </w:r>
            <w:r w:rsidRPr="00AA3186">
              <w:rPr>
                <w:b/>
                <w:bCs/>
                <w:i/>
                <w:iCs/>
                <w:szCs w:val="24"/>
              </w:rPr>
              <w:t xml:space="preserve"> ed.), 2020. </w:t>
            </w:r>
            <w:r w:rsidRPr="00AA3186">
              <w:rPr>
                <w:szCs w:val="24"/>
              </w:rPr>
              <w:t>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AA3186" w:rsidRDefault="00AA3186">
            <w:pPr>
              <w:spacing w:line="252" w:lineRule="auto"/>
              <w:rPr>
                <w:b/>
                <w:bCs/>
                <w:i/>
                <w:iCs/>
                <w:szCs w:val="24"/>
              </w:rPr>
            </w:pPr>
            <w:r w:rsidRPr="00AA3186">
              <w:rPr>
                <w:b/>
                <w:bCs/>
                <w:szCs w:val="24"/>
              </w:rPr>
              <w:t xml:space="preserve">Yes, redeem in Evolve. See below and the attached handout.  </w:t>
            </w:r>
            <w:hyperlink r:id="rId12" w:history="1">
              <w:r w:rsidRPr="00AA3186">
                <w:rPr>
                  <w:rStyle w:val="Hyperlink"/>
                  <w:b/>
                  <w:bCs/>
                  <w:szCs w:val="24"/>
                </w:rPr>
                <w:t>https://evolve.elsevier.com/</w:t>
              </w:r>
            </w:hyperlink>
            <w:r w:rsidRPr="00AA3186">
              <w:rPr>
                <w:b/>
                <w:bCs/>
                <w:szCs w:val="24"/>
              </w:rPr>
              <w:t xml:space="preserve"> </w:t>
            </w:r>
          </w:p>
        </w:tc>
      </w:tr>
      <w:tr w:rsidR="00CC4AC7" w:rsidRPr="00120751" w:rsidTr="008F6FC3">
        <w:trPr>
          <w:trHeight w:val="73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Saunders 2020-2021: Strategies for Test Success: Passing Nursing School and the NCLEX Exam (6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</w:t>
            </w:r>
            <w:r w:rsidRPr="00120751">
              <w:rPr>
                <w:rFonts w:asciiTheme="minorHAnsi" w:hAnsiTheme="minorHAnsi" w:cstheme="minorHAnsi"/>
              </w:rPr>
              <w:t>), 2020, Silvestri, L.A., &amp; Silvestri, A.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redeem in Evolve. See below and the attached handout. </w:t>
            </w:r>
            <w:hyperlink r:id="rId13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https://evolve.elsevier.com/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rPr>
          <w:trHeight w:val="8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 xml:space="preserve">Silvestri, L.A. (2020). 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Saunders’ comprehensive review for the NCLEX-RN examination (8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ed.)</w:t>
            </w:r>
            <w:r w:rsidRPr="00120751">
              <w:rPr>
                <w:rFonts w:asciiTheme="minorHAnsi" w:hAnsiTheme="minorHAnsi" w:cstheme="minorHAnsi"/>
              </w:rPr>
              <w:t>, 2020,  Silvestri, L.A.,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redeem in Evolve. See below and the attached handout. </w:t>
            </w:r>
            <w:hyperlink r:id="rId14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https://evolve.elsevier.com/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rPr>
          <w:trHeight w:val="7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>Calculation of Drug Dosages: A Work Text (11</w:t>
            </w:r>
            <w:r w:rsidRPr="00120751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</w:rPr>
              <w:t xml:space="preserve"> ed.)</w:t>
            </w:r>
            <w:r w:rsidRPr="00120751">
              <w:rPr>
                <w:rFonts w:asciiTheme="minorHAnsi" w:hAnsiTheme="minorHAnsi" w:cstheme="minorHAnsi"/>
              </w:rPr>
              <w:t>, 2020, Ogden, S. J., &amp; Fluharty, L. K.,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120751" w:rsidRDefault="00AA3186" w:rsidP="00CC4AC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>Yes, redeem in Evolve.</w:t>
            </w:r>
            <w:r w:rsidR="00CC4AC7" w:rsidRPr="00120751">
              <w:rPr>
                <w:rFonts w:asciiTheme="minorHAnsi" w:hAnsiTheme="minorHAnsi" w:cstheme="minorHAnsi"/>
                <w:b/>
                <w:bCs/>
              </w:rPr>
              <w:t xml:space="preserve"> See below and the attached handout. </w:t>
            </w:r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15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https://evolve.elsevier.com/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rPr>
          <w:trHeight w:val="6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Physical Examination &amp; Health Assessment (8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ed.), </w:t>
            </w:r>
            <w:r w:rsidRPr="00120751">
              <w:rPr>
                <w:rFonts w:asciiTheme="minorHAnsi" w:hAnsiTheme="minorHAnsi" w:cstheme="minorHAnsi"/>
              </w:rPr>
              <w:t>2020, Jarvis, C.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redeem in Evolve. See below and the attached handout. </w:t>
            </w:r>
            <w:hyperlink r:id="rId16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https://evolve.elsevier.com/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rPr>
          <w:trHeight w:val="6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Study Guide &amp; Laboratory Manual for Physical Exam &amp; Health Assessment, 8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ed.)</w:t>
            </w:r>
            <w:r w:rsidRPr="00120751">
              <w:rPr>
                <w:rFonts w:asciiTheme="minorHAnsi" w:hAnsiTheme="minorHAnsi" w:cstheme="minorHAnsi"/>
              </w:rPr>
              <w:t>, 2020, Jarvis. C. ,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No</w:t>
            </w:r>
          </w:p>
        </w:tc>
      </w:tr>
      <w:tr w:rsidR="00CC4AC7" w:rsidRPr="00120751" w:rsidTr="008F6FC3">
        <w:trPr>
          <w:trHeight w:val="99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326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Brunner &amp; </w:t>
            </w:r>
            <w:proofErr w:type="spellStart"/>
            <w:r w:rsidRPr="00120751">
              <w:rPr>
                <w:rFonts w:asciiTheme="minorHAnsi" w:hAnsiTheme="minorHAnsi" w:cstheme="minorHAnsi"/>
                <w:b/>
                <w:bCs/>
              </w:rPr>
              <w:t>Suddarth’s</w:t>
            </w:r>
            <w:proofErr w:type="spell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textbook of medical-surgical nursing (14th ed.)</w:t>
            </w:r>
            <w:r w:rsidRPr="00120751">
              <w:rPr>
                <w:rFonts w:asciiTheme="minorHAnsi" w:hAnsiTheme="minorHAnsi" w:cstheme="minorHAnsi"/>
              </w:rPr>
              <w:t xml:space="preserve">, 2018, Hinkle, J.L., &amp; Cheever, K. </w:t>
            </w:r>
          </w:p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 xml:space="preserve">Philadelphia, PA: Lippincott Williams &amp; Wilkins. 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</w:t>
            </w:r>
            <w:proofErr w:type="spellStart"/>
            <w:r w:rsidRPr="00120751">
              <w:rPr>
                <w:rFonts w:asciiTheme="minorHAnsi" w:hAnsiTheme="minorHAnsi" w:cstheme="minorHAnsi"/>
                <w:b/>
                <w:bCs/>
              </w:rPr>
              <w:t>thePoint</w:t>
            </w:r>
            <w:proofErr w:type="spell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calls </w:t>
            </w:r>
            <w:proofErr w:type="gramStart"/>
            <w:r w:rsidRPr="00120751">
              <w:rPr>
                <w:rFonts w:asciiTheme="minorHAnsi" w:hAnsiTheme="minorHAnsi" w:cstheme="minorHAnsi"/>
                <w:b/>
                <w:bCs/>
              </w:rPr>
              <w:t>this ancillary materials</w:t>
            </w:r>
            <w:proofErr w:type="gram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and it is found at the beginning of the chapter in the electronic textbook</w:t>
            </w:r>
            <w:r w:rsidRPr="00120751">
              <w:rPr>
                <w:rFonts w:asciiTheme="minorHAnsi" w:hAnsiTheme="minorHAnsi" w:cstheme="minorHAnsi"/>
                <w:b/>
                <w:bCs/>
                <w:u w:val="single"/>
              </w:rPr>
              <w:t>. You have to click on the link from within the textbook</w:t>
            </w:r>
            <w:r w:rsidRPr="00120751">
              <w:rPr>
                <w:rFonts w:asciiTheme="minorHAnsi" w:hAnsiTheme="minorHAnsi" w:cstheme="minorHAnsi"/>
                <w:b/>
                <w:bCs/>
              </w:rPr>
              <w:t xml:space="preserve">. Here is an example for chapter 1: </w:t>
            </w:r>
          </w:p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162425" cy="847725"/>
                  <wp:effectExtent l="0" t="0" r="9525" b="9525"/>
                  <wp:docPr id="2" name="Picture 2" descr="cid:image004.jpg@01D6F574.7249D0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4.jpg@01D6F574.7249D0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AC7" w:rsidRPr="00120751" w:rsidTr="008F6FC3">
        <w:trPr>
          <w:trHeight w:val="69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>Community/Public Health Nursing (7th ed.)</w:t>
            </w:r>
            <w:r w:rsidRPr="00120751">
              <w:rPr>
                <w:rFonts w:asciiTheme="minorHAnsi" w:hAnsiTheme="minorHAnsi" w:cstheme="minorHAnsi"/>
              </w:rPr>
              <w:t xml:space="preserve">, 2019, </w:t>
            </w:r>
            <w:proofErr w:type="spellStart"/>
            <w:r w:rsidRPr="00120751">
              <w:rPr>
                <w:rFonts w:asciiTheme="minorHAnsi" w:hAnsiTheme="minorHAnsi" w:cstheme="minorHAnsi"/>
              </w:rPr>
              <w:t>Nies</w:t>
            </w:r>
            <w:proofErr w:type="spellEnd"/>
            <w:r w:rsidRPr="00120751">
              <w:rPr>
                <w:rFonts w:asciiTheme="minorHAnsi" w:hAnsiTheme="minorHAnsi" w:cstheme="minorHAnsi"/>
              </w:rPr>
              <w:t>, M.A., &amp; McEwen, M</w:t>
            </w:r>
            <w:r w:rsidRPr="00120751">
              <w:rPr>
                <w:rFonts w:asciiTheme="minorHAnsi" w:hAnsiTheme="minorHAnsi" w:cstheme="minorHAnsi"/>
                <w:b/>
                <w:bCs/>
              </w:rPr>
              <w:t>.</w:t>
            </w:r>
            <w:r w:rsidRPr="00120751">
              <w:rPr>
                <w:rFonts w:asciiTheme="minorHAnsi" w:hAnsiTheme="minorHAnsi" w:cstheme="minorHAnsi"/>
              </w:rPr>
              <w:t xml:space="preserve"> Elsevier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redeem in Evolve. See below and the attached handout. </w:t>
            </w:r>
            <w:hyperlink r:id="rId19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https://evolve.elsevier.com/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332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Nutritional foundations and clinical applications: A nursing approach </w:t>
            </w:r>
            <w:r w:rsidRPr="00120751">
              <w:rPr>
                <w:rFonts w:asciiTheme="minorHAnsi" w:hAnsiTheme="minorHAnsi" w:cstheme="minorHAnsi"/>
              </w:rPr>
              <w:t xml:space="preserve">(7th ed.), 2020, </w:t>
            </w:r>
            <w:proofErr w:type="spellStart"/>
            <w:r w:rsidRPr="00120751">
              <w:rPr>
                <w:rFonts w:asciiTheme="minorHAnsi" w:hAnsiTheme="minorHAnsi" w:cstheme="minorHAnsi"/>
              </w:rPr>
              <w:t>Grodner</w:t>
            </w:r>
            <w:proofErr w:type="spellEnd"/>
            <w:r w:rsidRPr="00120751">
              <w:rPr>
                <w:rFonts w:asciiTheme="minorHAnsi" w:hAnsiTheme="minorHAnsi" w:cstheme="minorHAnsi"/>
              </w:rPr>
              <w:t xml:space="preserve">, M., Stump, S. L., </w:t>
            </w:r>
            <w:proofErr w:type="gramStart"/>
            <w:r w:rsidRPr="00120751">
              <w:rPr>
                <w:rFonts w:asciiTheme="minorHAnsi" w:hAnsiTheme="minorHAnsi" w:cstheme="minorHAnsi"/>
              </w:rPr>
              <w:t>&amp;  Dorner</w:t>
            </w:r>
            <w:proofErr w:type="gramEnd"/>
            <w:r w:rsidRPr="00120751">
              <w:rPr>
                <w:rFonts w:asciiTheme="minorHAnsi" w:hAnsiTheme="minorHAnsi" w:cstheme="minorHAnsi"/>
              </w:rPr>
              <w:t xml:space="preserve">, S., St. Louis, MO: Elsevier.  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redeem in Evolve. See below and the attached handout. </w:t>
            </w:r>
            <w:hyperlink r:id="rId20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https://evolve.elsevier.com/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rPr>
          <w:trHeight w:val="78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437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Nursing research: Reading, using, and creating evidence (4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ed.)</w:t>
            </w:r>
            <w:r w:rsidRPr="00120751">
              <w:rPr>
                <w:rFonts w:asciiTheme="minorHAnsi" w:hAnsiTheme="minorHAnsi" w:cstheme="minorHAnsi"/>
              </w:rPr>
              <w:t>, 2018,  Houser, J., Jones and Bartlett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hideMark/>
          </w:tcPr>
          <w:p w:rsidR="00AA3186" w:rsidRPr="00120751" w:rsidRDefault="00AA3186" w:rsidP="00CC4AC7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Yes, look for an email from Pats</w:t>
            </w:r>
            <w:r w:rsidR="00CC4AC7"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ourakos, Jyot</w:t>
            </w:r>
            <w:r w:rsidR="000F6CF2">
              <w:rPr>
                <w:rFonts w:asciiTheme="minorHAnsi" w:hAnsiTheme="minorHAnsi" w:cstheme="minorHAnsi"/>
                <w:b/>
                <w:bCs/>
                <w:i/>
                <w:iCs/>
              </w:rPr>
              <w:t>i to be sent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with the subject line: </w:t>
            </w:r>
            <w:r w:rsidR="00CC4AC7"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Nursing Research Navigate 2 Advantage Access Code. 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Then go to </w:t>
            </w:r>
            <w:hyperlink r:id="rId21" w:tgtFrame="_blank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</w:rPr>
                <w:t>www.jblearning.com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 and click Redeem an Access Code</w:t>
            </w:r>
          </w:p>
        </w:tc>
      </w:tr>
      <w:tr w:rsidR="00CC4AC7" w:rsidRPr="00120751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438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Maternal-Newborn Nursing, (3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rd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  ed.)</w:t>
            </w:r>
            <w:r w:rsidRPr="00120751">
              <w:rPr>
                <w:rFonts w:asciiTheme="minorHAnsi" w:hAnsiTheme="minorHAnsi" w:cstheme="minorHAnsi"/>
              </w:rPr>
              <w:t>, 2019,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120751">
              <w:rPr>
                <w:rFonts w:asciiTheme="minorHAnsi" w:hAnsiTheme="minorHAnsi" w:cstheme="minorHAnsi"/>
              </w:rPr>
              <w:t xml:space="preserve">Durham R. &amp; Chapman, L., FA Davis 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Yes, in F.A. Davis. Create an account and redeem your supplemental resources code from your electronic textbook here: </w:t>
            </w:r>
            <w:hyperlink r:id="rId22" w:history="1">
              <w:r w:rsidRPr="00120751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</w:rPr>
                <w:t>https://www.fadavis.com/sharedlogin/create</w:t>
              </w:r>
            </w:hyperlink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CC4AC7" w:rsidRPr="00120751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438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Essentials of Pediatric Nursing (4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ed.)</w:t>
            </w:r>
            <w:r w:rsidRPr="00120751">
              <w:rPr>
                <w:rFonts w:asciiTheme="minorHAnsi" w:hAnsiTheme="minorHAnsi" w:cstheme="minorHAnsi"/>
              </w:rPr>
              <w:t>, 2020, Kyle, T., &amp; Carman, S., Wolters Kluwer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8F6FC3" w:rsidRDefault="008F6FC3" w:rsidP="008F6FC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</w:t>
            </w:r>
            <w:proofErr w:type="spellStart"/>
            <w:r w:rsidRPr="00120751">
              <w:rPr>
                <w:rFonts w:asciiTheme="minorHAnsi" w:hAnsiTheme="minorHAnsi" w:cstheme="minorHAnsi"/>
                <w:b/>
                <w:bCs/>
              </w:rPr>
              <w:t>thePoint</w:t>
            </w:r>
            <w:proofErr w:type="spell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calls </w:t>
            </w:r>
            <w:proofErr w:type="gramStart"/>
            <w:r w:rsidRPr="00120751">
              <w:rPr>
                <w:rFonts w:asciiTheme="minorHAnsi" w:hAnsiTheme="minorHAnsi" w:cstheme="minorHAnsi"/>
                <w:b/>
                <w:bCs/>
              </w:rPr>
              <w:t>this ancillary materials</w:t>
            </w:r>
            <w:proofErr w:type="gram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and it is found at the beginning of the chapter in the electronic textbook</w:t>
            </w:r>
            <w:r w:rsidRPr="00120751">
              <w:rPr>
                <w:rFonts w:asciiTheme="minorHAnsi" w:hAnsiTheme="minorHAnsi" w:cstheme="minorHAnsi"/>
                <w:b/>
                <w:bCs/>
                <w:u w:val="single"/>
              </w:rPr>
              <w:t>. You have to click on the link from within the textbook</w:t>
            </w:r>
            <w:r w:rsidRPr="00120751">
              <w:rPr>
                <w:rFonts w:asciiTheme="minorHAnsi" w:hAnsiTheme="minorHAnsi" w:cstheme="minorHAnsi"/>
                <w:b/>
                <w:bCs/>
              </w:rPr>
              <w:t xml:space="preserve">. Here is an example for chapter 1: </w:t>
            </w:r>
          </w:p>
          <w:p w:rsidR="008F6FC3" w:rsidRPr="00120751" w:rsidRDefault="008F6FC3" w:rsidP="008F6FC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8F6FC3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0B46A414" wp14:editId="1AF06058">
                  <wp:extent cx="5162550" cy="10166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C4AC7" w:rsidRPr="00120751" w:rsidTr="008F6F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</w:rPr>
              <w:t>NUR 439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86" w:rsidRPr="00120751" w:rsidRDefault="00AA3186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>Psychiatric-Mental Health Nursing, (8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Pr="001207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ed)</w:t>
            </w:r>
            <w:r w:rsidRPr="00120751">
              <w:rPr>
                <w:rFonts w:asciiTheme="minorHAnsi" w:hAnsiTheme="minorHAnsi" w:cstheme="minorHAnsi"/>
              </w:rPr>
              <w:t>, 2020, Sheila L. Videbeck, S. L., LWW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hideMark/>
          </w:tcPr>
          <w:p w:rsidR="00CC4AC7" w:rsidRPr="00120751" w:rsidRDefault="00CC4AC7" w:rsidP="00CC4AC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120751">
              <w:rPr>
                <w:rFonts w:asciiTheme="minorHAnsi" w:hAnsiTheme="minorHAnsi" w:cstheme="minorHAnsi"/>
                <w:b/>
                <w:bCs/>
              </w:rPr>
              <w:t xml:space="preserve">Yes, </w:t>
            </w:r>
            <w:proofErr w:type="spellStart"/>
            <w:r w:rsidRPr="00120751">
              <w:rPr>
                <w:rFonts w:asciiTheme="minorHAnsi" w:hAnsiTheme="minorHAnsi" w:cstheme="minorHAnsi"/>
                <w:b/>
                <w:bCs/>
              </w:rPr>
              <w:t>thePoint</w:t>
            </w:r>
            <w:proofErr w:type="spell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calls </w:t>
            </w:r>
            <w:proofErr w:type="gramStart"/>
            <w:r w:rsidRPr="00120751">
              <w:rPr>
                <w:rFonts w:asciiTheme="minorHAnsi" w:hAnsiTheme="minorHAnsi" w:cstheme="minorHAnsi"/>
                <w:b/>
                <w:bCs/>
              </w:rPr>
              <w:t>this ancillary materials</w:t>
            </w:r>
            <w:proofErr w:type="gramEnd"/>
            <w:r w:rsidRPr="00120751">
              <w:rPr>
                <w:rFonts w:asciiTheme="minorHAnsi" w:hAnsiTheme="minorHAnsi" w:cstheme="minorHAnsi"/>
                <w:b/>
                <w:bCs/>
              </w:rPr>
              <w:t xml:space="preserve"> and it is found at the beginning of the chapter in the electronic textbook</w:t>
            </w:r>
            <w:r w:rsidRPr="00120751">
              <w:rPr>
                <w:rFonts w:asciiTheme="minorHAnsi" w:hAnsiTheme="minorHAnsi" w:cstheme="minorHAnsi"/>
                <w:b/>
                <w:bCs/>
                <w:u w:val="single"/>
              </w:rPr>
              <w:t>. You have to click on the link from within the textbook</w:t>
            </w:r>
            <w:r w:rsidRPr="00120751">
              <w:rPr>
                <w:rFonts w:asciiTheme="minorHAnsi" w:hAnsiTheme="minorHAnsi" w:cstheme="minorHAnsi"/>
                <w:b/>
                <w:bCs/>
              </w:rPr>
              <w:t xml:space="preserve">. Here is an example for chapter 1: </w:t>
            </w:r>
          </w:p>
          <w:p w:rsidR="00CC4AC7" w:rsidRPr="00120751" w:rsidRDefault="00CC4AC7" w:rsidP="00CC4AC7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20751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2884AAC3" wp14:editId="5D716A63">
                  <wp:extent cx="5158126" cy="1343660"/>
                  <wp:effectExtent l="0" t="0" r="444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019" cy="135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951" w:rsidRPr="00FD7951" w:rsidRDefault="00FD7951" w:rsidP="00FD7951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D7951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lastRenderedPageBreak/>
        <w:t>How do I redeem the supplemental resource available in the electronic textbook?</w:t>
      </w:r>
    </w:p>
    <w:p w:rsidR="00AA3186" w:rsidRDefault="00AA3186" w:rsidP="00AA3186">
      <w:pPr>
        <w:rPr>
          <w:b/>
          <w:bCs/>
        </w:rPr>
      </w:pPr>
    </w:p>
    <w:p w:rsidR="00881CE9" w:rsidRPr="00881CE9" w:rsidRDefault="00881CE9" w:rsidP="00AA3186">
      <w:pPr>
        <w:rPr>
          <w:bCs/>
        </w:rPr>
      </w:pPr>
      <w:r>
        <w:rPr>
          <w:bCs/>
        </w:rPr>
        <w:t>A</w:t>
      </w:r>
      <w:r w:rsidRPr="00881CE9">
        <w:rPr>
          <w:bCs/>
        </w:rPr>
        <w:t xml:space="preserve">dd the textbook to your VitalSource bookshelf. </w:t>
      </w:r>
      <w:r>
        <w:rPr>
          <w:bCs/>
        </w:rPr>
        <w:t xml:space="preserve">Supplemental resources cannot be redeemed </w:t>
      </w:r>
      <w:r w:rsidRPr="00881CE9">
        <w:rPr>
          <w:bCs/>
        </w:rPr>
        <w:t>until you have added the textbook first (see the first question above)</w:t>
      </w:r>
      <w:r>
        <w:rPr>
          <w:bCs/>
        </w:rPr>
        <w:t xml:space="preserve">. </w:t>
      </w:r>
    </w:p>
    <w:p w:rsidR="00AA3186" w:rsidRPr="00881CE9" w:rsidRDefault="00AA3186" w:rsidP="00AA3186"/>
    <w:p w:rsidR="00164C5B" w:rsidRPr="00881CE9" w:rsidRDefault="00881CE9" w:rsidP="00164C5B">
      <w:r w:rsidRPr="00881CE9">
        <w:t xml:space="preserve">Next, go to </w:t>
      </w:r>
      <w:r w:rsidR="00164C5B" w:rsidRPr="00881CE9">
        <w:t>VitalSource Bookshelf on the web (not through the app)</w:t>
      </w:r>
      <w:r w:rsidRPr="00881CE9">
        <w:t xml:space="preserve"> and logging in with your student email: </w:t>
      </w:r>
    </w:p>
    <w:p w:rsidR="00881CE9" w:rsidRPr="00881CE9" w:rsidRDefault="00BD23D9" w:rsidP="00881CE9">
      <w:hyperlink r:id="rId25" w:anchor="/" w:history="1">
        <w:r w:rsidR="00881CE9" w:rsidRPr="00881CE9">
          <w:rPr>
            <w:rStyle w:val="Hyperlink"/>
            <w:color w:val="auto"/>
          </w:rPr>
          <w:t>https://bookshelf.vitalsource.com/#/</w:t>
        </w:r>
      </w:hyperlink>
      <w:r w:rsidR="00881CE9" w:rsidRPr="00881CE9">
        <w:t xml:space="preserve"> </w:t>
      </w:r>
    </w:p>
    <w:p w:rsidR="00881CE9" w:rsidRPr="00881CE9" w:rsidRDefault="00881CE9" w:rsidP="00164C5B"/>
    <w:p w:rsidR="00164C5B" w:rsidRPr="00881CE9" w:rsidRDefault="00164C5B" w:rsidP="00164C5B">
      <w:r w:rsidRPr="00881CE9">
        <w:t>Click on your user image and then select Resources</w:t>
      </w:r>
    </w:p>
    <w:p w:rsidR="00164C5B" w:rsidRDefault="00164C5B" w:rsidP="00164C5B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733925" cy="3019425"/>
            <wp:effectExtent l="0" t="0" r="9525" b="9525"/>
            <wp:docPr id="7" name="Picture 7" descr="cid:image001.png@01D792C3.E2504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92C3.E2504B7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  <w:r>
        <w:rPr>
          <w:color w:val="1F497D"/>
        </w:rPr>
        <w:t>Click on your Access Codes (you might have a different number</w:t>
      </w:r>
      <w:r w:rsidR="00881CE9">
        <w:rPr>
          <w:color w:val="1F497D"/>
        </w:rPr>
        <w:t xml:space="preserve"> than the example</w:t>
      </w:r>
      <w:r>
        <w:rPr>
          <w:color w:val="1F497D"/>
        </w:rPr>
        <w:t xml:space="preserve">) </w:t>
      </w: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334000" cy="1304925"/>
            <wp:effectExtent l="0" t="0" r="0" b="9525"/>
            <wp:docPr id="6" name="Picture 6" descr="cid:image002.png@01D792C3.E2504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92C3.E2504B7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</w:p>
    <w:p w:rsidR="00FD7951" w:rsidRDefault="00164C5B" w:rsidP="00164C5B">
      <w:pPr>
        <w:rPr>
          <w:color w:val="1F497D"/>
        </w:rPr>
      </w:pPr>
      <w:r>
        <w:rPr>
          <w:color w:val="1F497D"/>
        </w:rPr>
        <w:t>From here, you can redeem</w:t>
      </w:r>
      <w:r w:rsidR="00CC4AC7">
        <w:rPr>
          <w:color w:val="1F497D"/>
        </w:rPr>
        <w:t xml:space="preserve"> all the access codes available.</w:t>
      </w:r>
    </w:p>
    <w:p w:rsidR="00FD7951" w:rsidRDefault="00FD7951" w:rsidP="00164C5B">
      <w:pPr>
        <w:rPr>
          <w:color w:val="1F497D"/>
        </w:rPr>
      </w:pPr>
    </w:p>
    <w:p w:rsidR="00164C5B" w:rsidRDefault="00CC4AC7" w:rsidP="00164C5B">
      <w:pPr>
        <w:rPr>
          <w:color w:val="1F497D"/>
        </w:rPr>
      </w:pPr>
      <w:r>
        <w:rPr>
          <w:color w:val="1F497D"/>
        </w:rPr>
        <w:t xml:space="preserve"> </w:t>
      </w:r>
      <w:r w:rsidR="00FD7951">
        <w:rPr>
          <w:color w:val="1F497D"/>
        </w:rPr>
        <w:t xml:space="preserve">For example: </w:t>
      </w:r>
      <w:r>
        <w:rPr>
          <w:color w:val="1F497D"/>
        </w:rPr>
        <w:t>Maternal-Newborn textbook.</w:t>
      </w:r>
      <w:r w:rsidR="00FD7951">
        <w:rPr>
          <w:color w:val="1F497D"/>
        </w:rPr>
        <w:t xml:space="preserve"> Scroll down to the </w:t>
      </w:r>
      <w:r w:rsidR="00164C5B">
        <w:rPr>
          <w:color w:val="1F497D"/>
        </w:rPr>
        <w:t>Maternal-Newborn Nursing textbook</w:t>
      </w:r>
      <w:r w:rsidR="00FD7951">
        <w:rPr>
          <w:color w:val="1F497D"/>
        </w:rPr>
        <w:t xml:space="preserve"> access code</w:t>
      </w:r>
      <w:r w:rsidR="00164C5B">
        <w:rPr>
          <w:color w:val="1F497D"/>
        </w:rPr>
        <w:t xml:space="preserve"> and copy the code (don’t worry about launching the book)</w:t>
      </w:r>
    </w:p>
    <w:p w:rsidR="00164C5B" w:rsidRDefault="00164C5B" w:rsidP="00164C5B">
      <w:pPr>
        <w:rPr>
          <w:color w:val="1F497D"/>
        </w:rPr>
      </w:pPr>
    </w:p>
    <w:p w:rsidR="00164C5B" w:rsidRDefault="00164C5B" w:rsidP="00164C5B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7762875" cy="539089"/>
            <wp:effectExtent l="0" t="0" r="0" b="0"/>
            <wp:docPr id="1" name="Picture 1" descr="cid:image003.png@01D792C3.E2504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792C3.E2504B7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700" cy="5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5B" w:rsidRDefault="00164C5B" w:rsidP="00164C5B">
      <w:pPr>
        <w:rPr>
          <w:color w:val="1F497D"/>
        </w:rPr>
      </w:pPr>
    </w:p>
    <w:p w:rsidR="00164C5B" w:rsidRPr="00881CE9" w:rsidRDefault="00FD7951" w:rsidP="00164C5B">
      <w:pPr>
        <w:rPr>
          <w:color w:val="1F497D"/>
        </w:rPr>
      </w:pPr>
      <w:r>
        <w:rPr>
          <w:color w:val="1F497D"/>
        </w:rPr>
        <w:t xml:space="preserve">Go to the </w:t>
      </w:r>
      <w:r w:rsidR="00164C5B">
        <w:rPr>
          <w:color w:val="1F497D"/>
        </w:rPr>
        <w:t>FA Davis website</w:t>
      </w:r>
      <w:r w:rsidR="00881CE9">
        <w:rPr>
          <w:color w:val="1F497D"/>
        </w:rPr>
        <w:t xml:space="preserve">, create an account with your student email, and </w:t>
      </w:r>
      <w:r w:rsidR="00164C5B">
        <w:rPr>
          <w:color w:val="1F497D"/>
        </w:rPr>
        <w:t xml:space="preserve">redeem the code: </w:t>
      </w:r>
      <w:hyperlink r:id="rId32" w:history="1">
        <w:r w:rsidR="00164C5B">
          <w:rPr>
            <w:rStyle w:val="Hyperlink"/>
            <w:b/>
            <w:bCs/>
            <w:i/>
            <w:iCs/>
          </w:rPr>
          <w:t>https://www.fadavis.com/sharedlogin/create</w:t>
        </w:r>
      </w:hyperlink>
      <w:r w:rsidR="00164C5B">
        <w:t xml:space="preserve"> </w:t>
      </w:r>
    </w:p>
    <w:p w:rsidR="00881CE9" w:rsidRDefault="00881CE9" w:rsidP="00AA3186"/>
    <w:p w:rsidR="00881CE9" w:rsidRDefault="00881CE9" w:rsidP="00AA3186"/>
    <w:p w:rsidR="00881CE9" w:rsidRPr="00881CE9" w:rsidRDefault="00FD7951" w:rsidP="00881CE9">
      <w:pPr>
        <w:shd w:val="clear" w:color="auto" w:fill="FFFFFF"/>
        <w:spacing w:after="300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  <w:highlight w:val="yellow"/>
        </w:rPr>
        <w:t>V</w:t>
      </w:r>
      <w:r w:rsidRPr="00881CE9">
        <w:rPr>
          <w:rFonts w:ascii="Helvetica" w:hAnsi="Helvetica" w:cs="Helvetica"/>
          <w:b/>
          <w:sz w:val="20"/>
          <w:szCs w:val="20"/>
          <w:highlight w:val="yellow"/>
        </w:rPr>
        <w:t>ital</w:t>
      </w:r>
      <w:r>
        <w:rPr>
          <w:rFonts w:ascii="Helvetica" w:hAnsi="Helvetica" w:cs="Helvetica"/>
          <w:b/>
          <w:sz w:val="20"/>
          <w:szCs w:val="20"/>
          <w:highlight w:val="yellow"/>
        </w:rPr>
        <w:t>S</w:t>
      </w:r>
      <w:r w:rsidRPr="00881CE9">
        <w:rPr>
          <w:rFonts w:ascii="Helvetica" w:hAnsi="Helvetica" w:cs="Helvetica"/>
          <w:b/>
          <w:sz w:val="20"/>
          <w:szCs w:val="20"/>
          <w:highlight w:val="yellow"/>
        </w:rPr>
        <w:t xml:space="preserve">ource </w:t>
      </w:r>
      <w:proofErr w:type="spellStart"/>
      <w:r w:rsidRPr="00881CE9">
        <w:rPr>
          <w:rFonts w:ascii="Helvetica" w:hAnsi="Helvetica" w:cs="Helvetica"/>
          <w:b/>
          <w:sz w:val="20"/>
          <w:szCs w:val="20"/>
          <w:highlight w:val="yellow"/>
        </w:rPr>
        <w:t>ebooks</w:t>
      </w:r>
      <w:proofErr w:type="spellEnd"/>
      <w:r w:rsidRPr="00881CE9">
        <w:rPr>
          <w:rFonts w:ascii="Helvetica" w:hAnsi="Helvetica" w:cs="Helvetica"/>
          <w:b/>
          <w:sz w:val="20"/>
          <w:szCs w:val="20"/>
          <w:highlight w:val="yellow"/>
        </w:rPr>
        <w:t xml:space="preserve"> disappear? </w:t>
      </w:r>
      <w:r>
        <w:rPr>
          <w:rFonts w:ascii="Helvetica" w:hAnsi="Helvetica" w:cs="Helvetica"/>
          <w:b/>
          <w:sz w:val="20"/>
          <w:szCs w:val="20"/>
          <w:highlight w:val="yellow"/>
        </w:rPr>
        <w:t>P</w:t>
      </w:r>
      <w:r w:rsidRPr="00881CE9">
        <w:rPr>
          <w:rFonts w:ascii="Helvetica" w:hAnsi="Helvetica" w:cs="Helvetica"/>
          <w:b/>
          <w:sz w:val="20"/>
          <w:szCs w:val="20"/>
          <w:highlight w:val="yellow"/>
        </w:rPr>
        <w:t>lease click on them again in your course canvas shell</w:t>
      </w:r>
    </w:p>
    <w:p w:rsidR="00881CE9" w:rsidRDefault="00881CE9" w:rsidP="00881CE9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If your VitalSource electronic textbook has disappeared, please open a </w:t>
      </w:r>
      <w:r>
        <w:rPr>
          <w:rFonts w:ascii="Segoe UI" w:hAnsi="Segoe UI" w:cs="Segoe UI"/>
          <w:sz w:val="21"/>
          <w:szCs w:val="21"/>
          <w:u w:val="single"/>
        </w:rPr>
        <w:t>browser</w:t>
      </w:r>
      <w:r>
        <w:rPr>
          <w:rFonts w:ascii="Segoe UI" w:hAnsi="Segoe UI" w:cs="Segoe UI"/>
          <w:sz w:val="21"/>
          <w:szCs w:val="21"/>
        </w:rPr>
        <w:t xml:space="preserve"> and click on each </w:t>
      </w:r>
      <w:proofErr w:type="spellStart"/>
      <w:r>
        <w:rPr>
          <w:rFonts w:ascii="Segoe UI" w:hAnsi="Segoe UI" w:cs="Segoe UI"/>
          <w:sz w:val="21"/>
          <w:szCs w:val="21"/>
        </w:rPr>
        <w:t>etextbook</w:t>
      </w:r>
      <w:proofErr w:type="spellEnd"/>
      <w:r>
        <w:rPr>
          <w:rFonts w:ascii="Segoe UI" w:hAnsi="Segoe UI" w:cs="Segoe UI"/>
          <w:sz w:val="21"/>
          <w:szCs w:val="21"/>
        </w:rPr>
        <w:t xml:space="preserve"> again in your Canvas course shells. This tells the system that you are still in the courses, and gives you long-term access. Please see this post for more details: </w:t>
      </w:r>
      <w:hyperlink r:id="rId33" w:tgtFrame="_blank" w:tooltip="https://orl.ecpi.net/event/vitalsource-ebooks/" w:history="1">
        <w:r>
          <w:rPr>
            <w:rStyle w:val="Hyperlink"/>
            <w:rFonts w:ascii="Segoe UI" w:hAnsi="Segoe UI" w:cs="Segoe UI"/>
            <w:sz w:val="21"/>
            <w:szCs w:val="21"/>
          </w:rPr>
          <w:t>https://orl.ecpi.net/event/vitalsource-ebooks/</w:t>
        </w:r>
      </w:hyperlink>
    </w:p>
    <w:p w:rsidR="00881CE9" w:rsidRDefault="00881CE9" w:rsidP="00AA3186"/>
    <w:p w:rsidR="00FD7951" w:rsidRDefault="00FD7951" w:rsidP="00AA3186"/>
    <w:p w:rsidR="00FD7951" w:rsidRDefault="00FD7951" w:rsidP="00AA3186"/>
    <w:p w:rsidR="00FD7951" w:rsidRDefault="00FD7951" w:rsidP="00AA3186"/>
    <w:p w:rsidR="00AA3186" w:rsidRDefault="00AA3186" w:rsidP="00AA3186">
      <w:pPr>
        <w:pStyle w:val="Normal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highlight w:val="yellow"/>
        </w:rPr>
        <w:lastRenderedPageBreak/>
        <w:t>How do I add a resource from CoursePoint/CoursePoint+ to my VitalSource Bookshelf Platform?</w:t>
      </w:r>
    </w:p>
    <w:p w:rsidR="00CC4AC7" w:rsidRPr="00CC4AC7" w:rsidRDefault="00CC4AC7" w:rsidP="00AA3186">
      <w:pPr>
        <w:pStyle w:val="NormalWeb"/>
        <w:rPr>
          <w:rFonts w:ascii="Calibri" w:hAnsi="Calibri" w:cs="Calibri"/>
          <w:bCs/>
          <w:color w:val="000000"/>
        </w:rPr>
      </w:pPr>
    </w:p>
    <w:p w:rsidR="00AA3186" w:rsidRPr="00CC4AC7" w:rsidRDefault="00CC4AC7" w:rsidP="00AA3186">
      <w:pPr>
        <w:pStyle w:val="NormalWeb"/>
        <w:rPr>
          <w:rFonts w:ascii="Calibri" w:hAnsi="Calibri" w:cs="Calibri"/>
          <w:bCs/>
          <w:color w:val="000000"/>
        </w:rPr>
      </w:pPr>
      <w:r w:rsidRPr="00CC4AC7">
        <w:rPr>
          <w:rFonts w:ascii="Calibri" w:hAnsi="Calibri" w:cs="Calibri"/>
          <w:bCs/>
          <w:color w:val="000000"/>
        </w:rPr>
        <w:t xml:space="preserve">Please make sure to download your </w:t>
      </w:r>
      <w:proofErr w:type="spellStart"/>
      <w:r w:rsidRPr="00CC4AC7">
        <w:rPr>
          <w:rFonts w:ascii="Calibri" w:hAnsi="Calibri" w:cs="Calibri"/>
          <w:bCs/>
          <w:color w:val="000000"/>
        </w:rPr>
        <w:t>ebook</w:t>
      </w:r>
      <w:proofErr w:type="spellEnd"/>
      <w:r w:rsidRPr="00CC4AC7">
        <w:rPr>
          <w:rFonts w:ascii="Calibri" w:hAnsi="Calibri" w:cs="Calibri"/>
          <w:bCs/>
          <w:color w:val="000000"/>
        </w:rPr>
        <w:t xml:space="preserve"> from CoursePoint/CoursePoint+ to your VitalSource Bookshelf, so that you have access to the </w:t>
      </w:r>
      <w:proofErr w:type="spellStart"/>
      <w:r w:rsidRPr="00CC4AC7">
        <w:rPr>
          <w:rFonts w:ascii="Calibri" w:hAnsi="Calibri" w:cs="Calibri"/>
          <w:bCs/>
          <w:color w:val="000000"/>
        </w:rPr>
        <w:t>ebook</w:t>
      </w:r>
      <w:proofErr w:type="spellEnd"/>
      <w:r w:rsidRPr="00CC4AC7">
        <w:rPr>
          <w:rFonts w:ascii="Calibri" w:hAnsi="Calibri" w:cs="Calibri"/>
          <w:bCs/>
          <w:color w:val="000000"/>
        </w:rPr>
        <w:t xml:space="preserve"> </w:t>
      </w:r>
      <w:r w:rsidR="009470F7">
        <w:rPr>
          <w:rFonts w:ascii="Calibri" w:hAnsi="Calibri" w:cs="Calibri"/>
          <w:bCs/>
          <w:color w:val="000000"/>
        </w:rPr>
        <w:t xml:space="preserve"> indefinitely </w:t>
      </w:r>
      <w:r w:rsidRPr="00CC4AC7">
        <w:rPr>
          <w:rFonts w:ascii="Calibri" w:hAnsi="Calibri" w:cs="Calibri"/>
          <w:bCs/>
          <w:color w:val="000000"/>
        </w:rPr>
        <w:t xml:space="preserve">(because your subscription to CoursePoint/CoursePoint+ is only for one year). </w:t>
      </w:r>
    </w:p>
    <w:p w:rsidR="00CC4AC7" w:rsidRDefault="00CC4AC7" w:rsidP="00AA3186">
      <w:pPr>
        <w:pStyle w:val="NormalWeb"/>
        <w:rPr>
          <w:rFonts w:ascii="Calibri" w:hAnsi="Calibri" w:cs="Calibri"/>
          <w:color w:val="000000"/>
        </w:rPr>
      </w:pPr>
    </w:p>
    <w:p w:rsidR="00AA3186" w:rsidRDefault="00AA3186" w:rsidP="00AA3186">
      <w:pPr>
        <w:pStyle w:val="NormalWeb"/>
      </w:pPr>
      <w:r>
        <w:rPr>
          <w:rFonts w:ascii="Calibri" w:hAnsi="Calibri" w:cs="Calibri"/>
          <w:color w:val="000000"/>
        </w:rPr>
        <w:t>Start here: </w:t>
      </w:r>
      <w:hyperlink r:id="rId34" w:history="1">
        <w:r>
          <w:rPr>
            <w:rStyle w:val="Hyperlink"/>
            <w:rFonts w:ascii="Calibri" w:hAnsi="Calibri" w:cs="Calibri"/>
          </w:rPr>
          <w:t>https://thepoint.lww.com/</w:t>
        </w:r>
      </w:hyperlink>
    </w:p>
    <w:p w:rsidR="00AA3186" w:rsidRDefault="00AA3186" w:rsidP="00AA3186"/>
    <w:p w:rsidR="00AA3186" w:rsidRDefault="00AA3186" w:rsidP="00AA3186"/>
    <w:p w:rsidR="00AA3186" w:rsidRDefault="00AA3186">
      <w:r>
        <w:rPr>
          <w:noProof/>
        </w:rPr>
        <w:drawing>
          <wp:inline distT="0" distB="0" distL="0" distR="0">
            <wp:extent cx="8454565" cy="3990975"/>
            <wp:effectExtent l="0" t="0" r="3810" b="0"/>
            <wp:docPr id="3" name="Picture 3" descr="cid:image002.png@01D6F567.3D7FA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6F567.3D7FA36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020" cy="399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186" w:rsidSect="00AA3186">
      <w:headerReference w:type="default" r:id="rId3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86" w:rsidRDefault="00AA3186" w:rsidP="00AA3186">
      <w:r>
        <w:separator/>
      </w:r>
    </w:p>
  </w:endnote>
  <w:endnote w:type="continuationSeparator" w:id="0">
    <w:p w:rsidR="00AA3186" w:rsidRDefault="00AA3186" w:rsidP="00AA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86" w:rsidRDefault="00AA3186" w:rsidP="00AA3186">
      <w:r>
        <w:separator/>
      </w:r>
    </w:p>
  </w:footnote>
  <w:footnote w:type="continuationSeparator" w:id="0">
    <w:p w:rsidR="00AA3186" w:rsidRDefault="00AA3186" w:rsidP="00AA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186" w:rsidRDefault="00AA3186">
    <w:pPr>
      <w:pStyle w:val="Header"/>
    </w:pPr>
    <w:r w:rsidRPr="00AA3186">
      <w:t xml:space="preserve">Quarter 3: VitalSource Electronic Textbooks and Supplemental Resources </w:t>
    </w:r>
    <w:r>
      <w:tab/>
    </w:r>
    <w:r>
      <w:tab/>
    </w:r>
    <w:r>
      <w:tab/>
    </w:r>
    <w:r>
      <w:tab/>
      <w:t xml:space="preserve">Page </w:t>
    </w:r>
    <w:sdt>
      <w:sdtPr>
        <w:id w:val="-700784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751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</w:t>
    </w:r>
    <w:r w:rsidR="00305B0B">
      <w:rPr>
        <w:noProof/>
      </w:rPr>
      <w:t>6</w:t>
    </w:r>
  </w:p>
  <w:p w:rsidR="00AA3186" w:rsidRDefault="00AA3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0312"/>
    <w:multiLevelType w:val="hybridMultilevel"/>
    <w:tmpl w:val="8C24ADBC"/>
    <w:lvl w:ilvl="0" w:tplc="953A7F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86"/>
    <w:rsid w:val="000204E6"/>
    <w:rsid w:val="000F6CF2"/>
    <w:rsid w:val="00120751"/>
    <w:rsid w:val="00164C5B"/>
    <w:rsid w:val="00291C64"/>
    <w:rsid w:val="00305B0B"/>
    <w:rsid w:val="003331B9"/>
    <w:rsid w:val="003935A6"/>
    <w:rsid w:val="00881CE9"/>
    <w:rsid w:val="008F6FC3"/>
    <w:rsid w:val="009470F7"/>
    <w:rsid w:val="00AA3186"/>
    <w:rsid w:val="00BD23D9"/>
    <w:rsid w:val="00CC4AC7"/>
    <w:rsid w:val="00E645A6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7A91"/>
  <w15:chartTrackingRefBased/>
  <w15:docId w15:val="{23F3C8AA-3356-4669-8F25-DEC6960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F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18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A318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18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3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3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86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8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olve.elsevier.com/" TargetMode="External"/><Relationship Id="rId18" Type="http://schemas.openxmlformats.org/officeDocument/2006/relationships/image" Target="cid:image004.jpg@01D6F574.7249D0E0" TargetMode="Externa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21" Type="http://schemas.openxmlformats.org/officeDocument/2006/relationships/hyperlink" Target="http://www.jblearning.com/" TargetMode="External"/><Relationship Id="rId34" Type="http://schemas.openxmlformats.org/officeDocument/2006/relationships/hyperlink" Target="https://thepoint.lww.com/" TargetMode="External"/><Relationship Id="rId7" Type="http://schemas.openxmlformats.org/officeDocument/2006/relationships/hyperlink" Target="https://ecpi.libguides.com/c.php?g=627722&amp;p=7951980" TargetMode="External"/><Relationship Id="rId12" Type="http://schemas.openxmlformats.org/officeDocument/2006/relationships/hyperlink" Target="https://evolve.elsevier.com/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bookshelf.vitalsource.com/" TargetMode="External"/><Relationship Id="rId33" Type="http://schemas.openxmlformats.org/officeDocument/2006/relationships/hyperlink" Target="https://orl.ecpi.net/event/vitalsource-ebook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olve.elsevier.com/" TargetMode="External"/><Relationship Id="rId20" Type="http://schemas.openxmlformats.org/officeDocument/2006/relationships/hyperlink" Target="https://evolve.elsevier.com/" TargetMode="External"/><Relationship Id="rId29" Type="http://schemas.openxmlformats.org/officeDocument/2006/relationships/image" Target="cid:image002.png@01D792C3.E2504B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atsourakos@ecpi.edu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fadavis.com/sharedlogin/create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volve.elsevier.com/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5.png"/><Relationship Id="rId36" Type="http://schemas.openxmlformats.org/officeDocument/2006/relationships/image" Target="cid:image002.png@01D6F567.3D7FA360" TargetMode="External"/><Relationship Id="rId10" Type="http://schemas.openxmlformats.org/officeDocument/2006/relationships/hyperlink" Target="https://thepoint.lww.com/" TargetMode="External"/><Relationship Id="rId19" Type="http://schemas.openxmlformats.org/officeDocument/2006/relationships/hyperlink" Target="https://evolve.elsevier.com/" TargetMode="External"/><Relationship Id="rId31" Type="http://schemas.openxmlformats.org/officeDocument/2006/relationships/image" Target="cid:image003.png@01D792C3.E2504B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olve.elsevier.com/" TargetMode="External"/><Relationship Id="rId14" Type="http://schemas.openxmlformats.org/officeDocument/2006/relationships/hyperlink" Target="https://evolve.elsevier.com/" TargetMode="External"/><Relationship Id="rId22" Type="http://schemas.openxmlformats.org/officeDocument/2006/relationships/hyperlink" Target="https://www.fadavis.com/sharedlogin/create" TargetMode="External"/><Relationship Id="rId27" Type="http://schemas.openxmlformats.org/officeDocument/2006/relationships/image" Target="cid:image001.png@01D792C3.E2504B70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7.png"/><Relationship Id="rId8" Type="http://schemas.openxmlformats.org/officeDocument/2006/relationships/hyperlink" Target="https://evolve.elsevier.com/cs/product/9780323414319?role=stude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Patsourakos, Jyoti (Orlando)</dc:creator>
  <cp:keywords/>
  <dc:description/>
  <cp:lastModifiedBy>Patsourakos, Jyoti (Orlando)</cp:lastModifiedBy>
  <cp:revision>2</cp:revision>
  <dcterms:created xsi:type="dcterms:W3CDTF">2022-07-18T22:52:00Z</dcterms:created>
  <dcterms:modified xsi:type="dcterms:W3CDTF">2022-07-18T22:52:00Z</dcterms:modified>
</cp:coreProperties>
</file>